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2A" w:rsidRDefault="00316F2A">
      <w:pPr>
        <w:rPr>
          <w:lang w:val="es-MX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6165"/>
      </w:tblGrid>
      <w:tr w:rsidR="00A328B3" w:rsidRPr="00866F7D" w:rsidTr="00A328B3">
        <w:tc>
          <w:tcPr>
            <w:tcW w:w="2905" w:type="dxa"/>
          </w:tcPr>
          <w:p w:rsidR="00A328B3" w:rsidRPr="00866F7D" w:rsidRDefault="00A328B3" w:rsidP="00A328B3">
            <w:pPr>
              <w:rPr>
                <w:rFonts w:ascii="Tahoma" w:hAnsi="Tahoma" w:cs="Tahoma"/>
                <w:i/>
              </w:rPr>
            </w:pPr>
            <w:r>
              <w:rPr>
                <w:noProof/>
              </w:rPr>
              <w:drawing>
                <wp:inline distT="0" distB="0" distL="0" distR="0">
                  <wp:extent cx="1260475" cy="908685"/>
                  <wp:effectExtent l="19050" t="0" r="0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908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5" w:type="dxa"/>
            <w:vAlign w:val="center"/>
          </w:tcPr>
          <w:p w:rsidR="00A328B3" w:rsidRPr="00A328B3" w:rsidRDefault="00A328B3" w:rsidP="00A328B3">
            <w:pPr>
              <w:pStyle w:val="Ttulo1"/>
              <w:jc w:val="right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A328B3">
              <w:rPr>
                <w:rFonts w:ascii="Tahoma" w:hAnsi="Tahoma" w:cs="Tahoma"/>
                <w:b/>
                <w:i/>
                <w:sz w:val="22"/>
                <w:szCs w:val="22"/>
              </w:rPr>
              <w:t>UNIVERSIDAD TECNOLÓGICA DE TULA –TEPEJI</w:t>
            </w:r>
          </w:p>
          <w:p w:rsidR="00A328B3" w:rsidRPr="00A328B3" w:rsidRDefault="00A328B3" w:rsidP="00A328B3">
            <w:pPr>
              <w:jc w:val="right"/>
              <w:rPr>
                <w:rFonts w:ascii="Tahoma" w:hAnsi="Tahoma" w:cs="Tahoma"/>
                <w:i/>
                <w:sz w:val="10"/>
                <w:szCs w:val="10"/>
              </w:rPr>
            </w:pPr>
          </w:p>
          <w:p w:rsidR="00A328B3" w:rsidRPr="00866F7D" w:rsidRDefault="00A328B3" w:rsidP="00A328B3">
            <w:pPr>
              <w:jc w:val="right"/>
              <w:rPr>
                <w:rFonts w:ascii="Tahoma" w:hAnsi="Tahoma" w:cs="Tahoma"/>
                <w:i/>
                <w:sz w:val="16"/>
              </w:rPr>
            </w:pPr>
            <w:r w:rsidRPr="00866F7D">
              <w:rPr>
                <w:rFonts w:ascii="Tahoma" w:hAnsi="Tahoma" w:cs="Tahoma"/>
                <w:i/>
                <w:sz w:val="16"/>
              </w:rPr>
              <w:t xml:space="preserve">Organismo Público Descentralizado </w:t>
            </w:r>
          </w:p>
          <w:p w:rsidR="00A328B3" w:rsidRPr="00866F7D" w:rsidRDefault="00A328B3" w:rsidP="00A328B3">
            <w:pPr>
              <w:jc w:val="right"/>
              <w:rPr>
                <w:rFonts w:ascii="Tahoma" w:hAnsi="Tahoma" w:cs="Tahoma"/>
                <w:i/>
                <w:sz w:val="16"/>
              </w:rPr>
            </w:pPr>
            <w:r w:rsidRPr="00866F7D">
              <w:rPr>
                <w:rFonts w:ascii="Tahoma" w:hAnsi="Tahoma" w:cs="Tahoma"/>
                <w:i/>
                <w:sz w:val="16"/>
              </w:rPr>
              <w:t>del Gobierno del Estado de Hidalgo</w:t>
            </w:r>
          </w:p>
        </w:tc>
      </w:tr>
    </w:tbl>
    <w:p w:rsidR="00A328B3" w:rsidRPr="00A328B3" w:rsidRDefault="00A328B3">
      <w:pPr>
        <w:rPr>
          <w:rFonts w:ascii="Arial" w:hAnsi="Arial" w:cs="Arial"/>
        </w:rPr>
      </w:pPr>
    </w:p>
    <w:p w:rsidR="00A328B3" w:rsidRPr="00A328B3" w:rsidRDefault="00A328B3">
      <w:pPr>
        <w:rPr>
          <w:rFonts w:ascii="Arial" w:hAnsi="Arial" w:cs="Arial"/>
        </w:rPr>
      </w:pPr>
    </w:p>
    <w:p w:rsidR="00A328B3" w:rsidRPr="00A328B3" w:rsidRDefault="00A328B3">
      <w:pPr>
        <w:rPr>
          <w:rFonts w:ascii="Arial" w:hAnsi="Arial" w:cs="Arial"/>
        </w:rPr>
      </w:pPr>
    </w:p>
    <w:p w:rsidR="00824879" w:rsidRDefault="00A328B3" w:rsidP="00824879">
      <w:pPr>
        <w:jc w:val="center"/>
        <w:rPr>
          <w:rFonts w:ascii="Arial" w:hAnsi="Arial" w:cs="Arial"/>
          <w:b/>
          <w:sz w:val="22"/>
          <w:szCs w:val="22"/>
        </w:rPr>
      </w:pPr>
      <w:r w:rsidRPr="00A328B3">
        <w:rPr>
          <w:rFonts w:ascii="Arial" w:hAnsi="Arial" w:cs="Arial"/>
          <w:b/>
          <w:sz w:val="22"/>
          <w:szCs w:val="22"/>
        </w:rPr>
        <w:t>CONSTANCIA DE NO ADEUDOS A LA UTTT</w:t>
      </w:r>
      <w:r w:rsidR="00824879">
        <w:rPr>
          <w:rFonts w:ascii="Arial" w:hAnsi="Arial" w:cs="Arial"/>
          <w:b/>
          <w:sz w:val="22"/>
          <w:szCs w:val="22"/>
        </w:rPr>
        <w:t xml:space="preserve"> </w:t>
      </w:r>
    </w:p>
    <w:p w:rsidR="00824879" w:rsidRDefault="00824879" w:rsidP="00824879">
      <w:pPr>
        <w:jc w:val="center"/>
        <w:rPr>
          <w:rFonts w:ascii="Arial" w:hAnsi="Arial" w:cs="Arial"/>
          <w:b/>
          <w:sz w:val="22"/>
          <w:szCs w:val="22"/>
        </w:rPr>
      </w:pPr>
    </w:p>
    <w:p w:rsidR="00824879" w:rsidRPr="00A328B3" w:rsidRDefault="00824879" w:rsidP="0082487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DE MOVILIDAD</w:t>
      </w:r>
    </w:p>
    <w:p w:rsidR="00A328B3" w:rsidRPr="00A328B3" w:rsidRDefault="00A328B3">
      <w:pPr>
        <w:rPr>
          <w:rFonts w:ascii="Arial" w:hAnsi="Arial" w:cs="Arial"/>
        </w:rPr>
      </w:pPr>
    </w:p>
    <w:p w:rsidR="00A328B3" w:rsidRPr="00A328B3" w:rsidRDefault="00A328B3">
      <w:pPr>
        <w:rPr>
          <w:rFonts w:ascii="Arial" w:hAnsi="Arial" w:cs="Arial"/>
        </w:rPr>
      </w:pPr>
    </w:p>
    <w:p w:rsidR="00FE675B" w:rsidRDefault="00A328B3" w:rsidP="00A328B3">
      <w:pPr>
        <w:jc w:val="both"/>
        <w:rPr>
          <w:rFonts w:ascii="Arial" w:hAnsi="Arial" w:cs="Arial"/>
          <w:sz w:val="22"/>
          <w:szCs w:val="22"/>
        </w:rPr>
      </w:pPr>
      <w:r w:rsidRPr="00816A48">
        <w:rPr>
          <w:rFonts w:ascii="Arial" w:hAnsi="Arial" w:cs="Arial"/>
          <w:b/>
          <w:sz w:val="22"/>
          <w:szCs w:val="22"/>
        </w:rPr>
        <w:t>NOMBRE DEL ALUMNO:</w:t>
      </w:r>
      <w:r w:rsidRPr="00A328B3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_____</w:t>
      </w:r>
      <w:r w:rsidRPr="00A328B3">
        <w:rPr>
          <w:rFonts w:ascii="Arial" w:hAnsi="Arial" w:cs="Arial"/>
          <w:sz w:val="22"/>
          <w:szCs w:val="22"/>
        </w:rPr>
        <w:t>_________________</w:t>
      </w:r>
    </w:p>
    <w:p w:rsidR="00FE675B" w:rsidRDefault="00A328B3" w:rsidP="00A3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328B3" w:rsidRDefault="00FE675B" w:rsidP="00A3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Carrera: _____________________</w:t>
      </w:r>
      <w:r w:rsidR="00A328B3" w:rsidRPr="00816A48">
        <w:rPr>
          <w:rFonts w:ascii="Arial" w:hAnsi="Arial" w:cs="Arial"/>
          <w:b/>
          <w:sz w:val="22"/>
          <w:szCs w:val="22"/>
        </w:rPr>
        <w:t>FECHA:</w:t>
      </w:r>
      <w:r w:rsidR="00A328B3">
        <w:rPr>
          <w:rFonts w:ascii="Arial" w:hAnsi="Arial" w:cs="Arial"/>
          <w:sz w:val="22"/>
          <w:szCs w:val="22"/>
        </w:rPr>
        <w:t xml:space="preserve"> __________</w:t>
      </w: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Pr="00816A48" w:rsidRDefault="00A328B3" w:rsidP="00A328B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816A48">
        <w:rPr>
          <w:rFonts w:ascii="Arial" w:hAnsi="Arial" w:cs="Arial"/>
          <w:b/>
          <w:sz w:val="22"/>
          <w:szCs w:val="22"/>
        </w:rPr>
        <w:t>INFORMACIÓN RECABADA POR EL ALUMNO</w:t>
      </w: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808" w:type="dxa"/>
        <w:jc w:val="center"/>
        <w:tblInd w:w="-688" w:type="dxa"/>
        <w:tblLook w:val="04A0"/>
      </w:tblPr>
      <w:tblGrid>
        <w:gridCol w:w="1637"/>
        <w:gridCol w:w="1709"/>
        <w:gridCol w:w="2126"/>
        <w:gridCol w:w="1559"/>
        <w:gridCol w:w="1559"/>
        <w:gridCol w:w="1218"/>
      </w:tblGrid>
      <w:tr w:rsidR="00A328B3" w:rsidRPr="00A328B3" w:rsidTr="00A328B3">
        <w:trPr>
          <w:jc w:val="center"/>
        </w:trPr>
        <w:tc>
          <w:tcPr>
            <w:tcW w:w="33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A328B3">
              <w:rPr>
                <w:rFonts w:ascii="Arial Narrow" w:hAnsi="Arial Narrow" w:cs="Arial"/>
                <w:b/>
                <w:sz w:val="22"/>
                <w:szCs w:val="22"/>
              </w:rPr>
              <w:t>ÁREA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A328B3">
              <w:rPr>
                <w:rFonts w:ascii="Arial Narrow" w:hAnsi="Arial Narrow" w:cs="Arial"/>
                <w:b/>
                <w:sz w:val="22"/>
                <w:szCs w:val="22"/>
              </w:rPr>
              <w:t>NOMBRE DEL RESPONSABLE DEL ÁREA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FIRMA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SELLO</w:t>
            </w:r>
          </w:p>
        </w:tc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FECHA</w:t>
            </w: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B3">
              <w:rPr>
                <w:rFonts w:ascii="Arial" w:hAnsi="Arial" w:cs="Arial"/>
                <w:sz w:val="18"/>
                <w:szCs w:val="18"/>
              </w:rPr>
              <w:t>ADMINISTRACIÓN Y FINANZAS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B3">
              <w:rPr>
                <w:rFonts w:ascii="Arial" w:hAnsi="Arial" w:cs="Arial"/>
                <w:sz w:val="18"/>
                <w:szCs w:val="18"/>
              </w:rPr>
              <w:t>Caja (colegiaturas)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BIBLIOTECA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Libros, material didáctico, otros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LABORATORIO DE INFORMÁTICA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Impresiones, uso no adecuado del equipo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TALLERES Y LABORATORIOS DE CIENCIA Y TECNOLOGÍA</w:t>
            </w: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LABORATORIO DE IDIOMAS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78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417"/>
        <w:gridCol w:w="3969"/>
      </w:tblGrid>
      <w:tr w:rsidR="00A328B3" w:rsidRPr="00816A48" w:rsidTr="00816A48">
        <w:tc>
          <w:tcPr>
            <w:tcW w:w="4395" w:type="dxa"/>
            <w:tcBorders>
              <w:top w:val="single" w:sz="4" w:space="0" w:color="auto"/>
            </w:tcBorders>
          </w:tcPr>
          <w:p w:rsidR="00816A48" w:rsidRPr="00816A48" w:rsidRDefault="00816A48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A48">
              <w:rPr>
                <w:rFonts w:ascii="Arial" w:hAnsi="Arial" w:cs="Arial"/>
                <w:b/>
                <w:sz w:val="20"/>
                <w:szCs w:val="20"/>
              </w:rPr>
              <w:t>DEPARTAMENTO DE</w:t>
            </w:r>
          </w:p>
          <w:p w:rsidR="00A328B3" w:rsidRPr="00816A48" w:rsidRDefault="00A328B3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A48">
              <w:rPr>
                <w:rFonts w:ascii="Arial" w:hAnsi="Arial" w:cs="Arial"/>
                <w:b/>
                <w:sz w:val="20"/>
                <w:szCs w:val="20"/>
              </w:rPr>
              <w:t>MOVILIDAD ESTUDIANTIL</w:t>
            </w:r>
          </w:p>
        </w:tc>
        <w:tc>
          <w:tcPr>
            <w:tcW w:w="1417" w:type="dxa"/>
          </w:tcPr>
          <w:p w:rsidR="00A328B3" w:rsidRPr="00816A48" w:rsidRDefault="00A328B3" w:rsidP="00A32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328B3" w:rsidRDefault="00A328B3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A48">
              <w:rPr>
                <w:rFonts w:ascii="Arial" w:hAnsi="Arial" w:cs="Arial"/>
                <w:b/>
                <w:sz w:val="20"/>
                <w:szCs w:val="20"/>
              </w:rPr>
              <w:t>DIRECCIÓN DE CARRERA</w:t>
            </w:r>
          </w:p>
          <w:p w:rsidR="003357CA" w:rsidRPr="00816A48" w:rsidRDefault="003357CA" w:rsidP="003357C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328B3" w:rsidRP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sectPr w:rsidR="00A328B3" w:rsidRPr="00A328B3" w:rsidSect="0044561B">
      <w:pgSz w:w="11906" w:h="16838"/>
      <w:pgMar w:top="56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nkGothic Md BT">
    <w:altName w:val="Arial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82935"/>
    <w:multiLevelType w:val="hybridMultilevel"/>
    <w:tmpl w:val="6184964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8B3"/>
    <w:rsid w:val="00012776"/>
    <w:rsid w:val="00203691"/>
    <w:rsid w:val="00316F2A"/>
    <w:rsid w:val="003357CA"/>
    <w:rsid w:val="0044561B"/>
    <w:rsid w:val="00540107"/>
    <w:rsid w:val="00816A48"/>
    <w:rsid w:val="00824879"/>
    <w:rsid w:val="00A328B3"/>
    <w:rsid w:val="00A36272"/>
    <w:rsid w:val="00AD50F2"/>
    <w:rsid w:val="00B11173"/>
    <w:rsid w:val="00B256BF"/>
    <w:rsid w:val="00BD2ADD"/>
    <w:rsid w:val="00FE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B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328B3"/>
    <w:pPr>
      <w:keepNext/>
      <w:jc w:val="center"/>
      <w:outlineLvl w:val="0"/>
    </w:pPr>
    <w:rPr>
      <w:rFonts w:ascii="BankGothic Md BT" w:hAnsi="BankGothic Md BT"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28B3"/>
    <w:rPr>
      <w:rFonts w:ascii="BankGothic Md BT" w:eastAsia="Times New Roman" w:hAnsi="BankGothic Md BT" w:cs="Times New Roman"/>
      <w:sz w:val="2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28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8B3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328B3"/>
    <w:pPr>
      <w:ind w:left="720"/>
      <w:contextualSpacing/>
    </w:pPr>
  </w:style>
  <w:style w:type="table" w:styleId="Tablaconcuadrcula">
    <w:name w:val="Table Grid"/>
    <w:basedOn w:val="Tablanormal"/>
    <w:uiPriority w:val="59"/>
    <w:rsid w:val="00A328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Tecnológica Tula - Tepeji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 técnico</dc:creator>
  <cp:lastModifiedBy>UTTT</cp:lastModifiedBy>
  <cp:revision>4</cp:revision>
  <cp:lastPrinted>2009-02-19T15:23:00Z</cp:lastPrinted>
  <dcterms:created xsi:type="dcterms:W3CDTF">2009-02-23T20:11:00Z</dcterms:created>
  <dcterms:modified xsi:type="dcterms:W3CDTF">2009-02-23T20:13:00Z</dcterms:modified>
</cp:coreProperties>
</file>